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36370" w14:textId="77777777" w:rsidR="008652AC" w:rsidRDefault="008652AC" w:rsidP="008652AC">
      <w:r>
        <w:t>Ute Piroeth</w:t>
      </w:r>
    </w:p>
    <w:p w14:paraId="4E67CA74" w14:textId="00DBBDD2" w:rsidR="008652AC" w:rsidRDefault="008652AC" w:rsidP="008652AC">
      <w:r>
        <w:t>Q21, Innerstädtische Nachverdichtung,</w:t>
      </w:r>
      <w:r>
        <w:t xml:space="preserve"> </w:t>
      </w:r>
      <w:r>
        <w:t>Brüsseler Straße, Köln</w:t>
      </w:r>
      <w:r>
        <w:t xml:space="preserve">, </w:t>
      </w:r>
      <w:r>
        <w:t>2007 fertiggestellt</w:t>
      </w:r>
    </w:p>
    <w:p w14:paraId="54F325C9" w14:textId="424258FA" w:rsidR="008652AC" w:rsidRDefault="008652AC" w:rsidP="008652AC">
      <w:r>
        <w:t>Architekturbüro:</w:t>
      </w:r>
      <w:r>
        <w:t xml:space="preserve"> </w:t>
      </w:r>
      <w:r>
        <w:t>Ute Piroeth</w:t>
      </w:r>
      <w:r>
        <w:t xml:space="preserve"> Architektur,</w:t>
      </w:r>
      <w:r>
        <w:t xml:space="preserve"> Köln</w:t>
      </w:r>
    </w:p>
    <w:p w14:paraId="065C4332" w14:textId="1C8A7682" w:rsidR="008652AC" w:rsidRDefault="008652AC" w:rsidP="008652AC"/>
    <w:p w14:paraId="06F12C8D" w14:textId="26E9873B" w:rsidR="008652AC" w:rsidRDefault="008652AC" w:rsidP="008652AC">
      <w:r w:rsidRPr="008652AC">
        <w:t xml:space="preserve">Foto: </w:t>
      </w:r>
      <w:r w:rsidRPr="008652AC">
        <w:t>© Caroline Sieg, Köln</w:t>
      </w:r>
    </w:p>
    <w:sectPr w:rsidR="008652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2AC"/>
    <w:rsid w:val="00310960"/>
    <w:rsid w:val="008652AC"/>
    <w:rsid w:val="00D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40EAA"/>
  <w15:chartTrackingRefBased/>
  <w15:docId w15:val="{CF7D4E19-3B27-4173-BC30-A7E8E2CA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147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1</cp:revision>
  <dcterms:created xsi:type="dcterms:W3CDTF">2020-07-22T15:52:00Z</dcterms:created>
  <dcterms:modified xsi:type="dcterms:W3CDTF">2020-07-22T15:55:00Z</dcterms:modified>
</cp:coreProperties>
</file>