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49AC3BE" w14:textId="33221FED" w:rsidR="008F43C6" w:rsidRDefault="008F43C6" w:rsidP="008F43C6">
      <w:r>
        <w:t>Dörte Gatermann</w:t>
      </w:r>
    </w:p>
    <w:p w14:paraId="40BC3940" w14:textId="36493FD2" w:rsidR="008F43C6" w:rsidRDefault="008F43C6" w:rsidP="008F43C6">
      <w:r>
        <w:t>Kölntriangle, Hochhaus,</w:t>
      </w:r>
      <w:r>
        <w:t xml:space="preserve"> </w:t>
      </w:r>
      <w:r>
        <w:t>Köln-Deutz</w:t>
      </w:r>
    </w:p>
    <w:p w14:paraId="5BC0322E" w14:textId="7751F117" w:rsidR="008F43C6" w:rsidRDefault="008F43C6" w:rsidP="008F43C6"/>
    <w:p w14:paraId="1D9AEC27" w14:textId="7E9E1C75" w:rsidR="008F43C6" w:rsidRDefault="008F43C6" w:rsidP="008F43C6">
      <w:r>
        <w:t>Architekturbüro:</w:t>
      </w:r>
      <w:r>
        <w:t xml:space="preserve"> </w:t>
      </w:r>
      <w:r>
        <w:t>GATERMANN + SCHOSSIG, Köln</w:t>
      </w:r>
      <w:r>
        <w:t xml:space="preserve">, </w:t>
      </w:r>
      <w:r>
        <w:rPr>
          <w:rFonts w:ascii="Helvetica" w:hAnsi="Helvetica"/>
          <w:color w:val="53565A"/>
          <w:sz w:val="21"/>
          <w:szCs w:val="21"/>
          <w:shd w:val="clear" w:color="auto" w:fill="FFFFFF"/>
        </w:rPr>
        <w:t>2006 fertiggestellt, </w:t>
      </w:r>
    </w:p>
    <w:p w14:paraId="1B73E037" w14:textId="476D6A08" w:rsidR="008F43C6" w:rsidRDefault="008F43C6" w:rsidP="008F43C6"/>
    <w:p w14:paraId="4B899CC2" w14:textId="048ED6CD" w:rsidR="008F43C6" w:rsidRDefault="008F43C6" w:rsidP="008F43C6">
      <w:r w:rsidRPr="008F43C6">
        <w:t>Foto: © Jens Willebrand, Köln</w:t>
      </w:r>
    </w:p>
    <w:sectPr w:rsidR="008F43C6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43C6"/>
    <w:rsid w:val="00310960"/>
    <w:rsid w:val="008F43C6"/>
    <w:rsid w:val="00D073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2A9D35"/>
  <w15:chartTrackingRefBased/>
  <w15:docId w15:val="{3ECA6C1E-9C1E-49BB-AC01-4D409090A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</Words>
  <Characters>130</Characters>
  <Application>Microsoft Office Word</Application>
  <DocSecurity>0</DocSecurity>
  <Lines>1</Lines>
  <Paragraphs>1</Paragraphs>
  <ScaleCrop>false</ScaleCrop>
  <Company/>
  <LinksUpToDate>false</LinksUpToDate>
  <CharactersWithSpaces>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Timo Klippstein</dc:creator>
  <cp:keywords/>
  <dc:description/>
  <cp:lastModifiedBy>Timo Klippstein</cp:lastModifiedBy>
  <cp:revision>1</cp:revision>
  <dcterms:created xsi:type="dcterms:W3CDTF">2020-07-22T15:30:00Z</dcterms:created>
  <dcterms:modified xsi:type="dcterms:W3CDTF">2020-07-22T15:35:00Z</dcterms:modified>
</cp:coreProperties>
</file>