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0CA54" w14:textId="189008A5" w:rsidR="00464764" w:rsidRDefault="008F6B88">
      <w:r w:rsidRPr="008F6B88">
        <w:t>Christine Wolf und Rebekka Junge</w:t>
      </w:r>
    </w:p>
    <w:p w14:paraId="711E6101" w14:textId="77777777" w:rsidR="008F6B88" w:rsidRDefault="008F6B88"/>
    <w:p w14:paraId="22BE675B" w14:textId="688FD655" w:rsidR="008F6B88" w:rsidRDefault="008F6B88">
      <w:r>
        <w:t xml:space="preserve">Flusspark Lünen, </w:t>
      </w:r>
      <w:r w:rsidRPr="008F6B88">
        <w:t>2014 fertiggestellt</w:t>
      </w:r>
    </w:p>
    <w:p w14:paraId="5C554B0B" w14:textId="06CC5970" w:rsidR="008F6B88" w:rsidRDefault="008F6B88" w:rsidP="008F6B88">
      <w:r>
        <w:t>Architekturbüro:</w:t>
      </w:r>
      <w:r>
        <w:t xml:space="preserve"> </w:t>
      </w:r>
      <w:r>
        <w:t>wbp Landschaftsarchitekten, Bochum</w:t>
      </w:r>
    </w:p>
    <w:p w14:paraId="78EA3E53" w14:textId="77777777" w:rsidR="008F6B88" w:rsidRDefault="008F6B88"/>
    <w:p w14:paraId="3A172362" w14:textId="0FF2D65B" w:rsidR="008F6B88" w:rsidRDefault="008F6B88">
      <w:r>
        <w:t>Foto: Claudia Dreyße</w:t>
      </w:r>
    </w:p>
    <w:p w14:paraId="721607F2" w14:textId="77777777" w:rsidR="008F6B88" w:rsidRDefault="008F6B88"/>
    <w:sectPr w:rsidR="008F6B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E2"/>
    <w:rsid w:val="00310960"/>
    <w:rsid w:val="004E06E2"/>
    <w:rsid w:val="008F6B88"/>
    <w:rsid w:val="00D0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68603"/>
  <w15:chartTrackingRefBased/>
  <w15:docId w15:val="{FF816E6F-78EC-4E60-B4B8-ED1554700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126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 Klippstein</dc:creator>
  <cp:keywords/>
  <dc:description/>
  <cp:lastModifiedBy>Timo Klippstein</cp:lastModifiedBy>
  <cp:revision>2</cp:revision>
  <dcterms:created xsi:type="dcterms:W3CDTF">2020-07-22T14:38:00Z</dcterms:created>
  <dcterms:modified xsi:type="dcterms:W3CDTF">2020-07-22T14:38:00Z</dcterms:modified>
</cp:coreProperties>
</file>